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Composición de las mesas de contratación</w:t>
      </w:r>
    </w:p>
    <w:p>
      <w:pPr/>
      <w:r>
        <w:rPr>
          <w:b w:val="1"/>
          <w:bCs w:val="1"/>
        </w:rPr>
        <w:t xml:space="preserve">CUANDO EL ÓRGANO DE CONTRATACIÓN SEA EL ALCALDE</w:t>
      </w:r>
    </w:p>
    <w:p>
      <w:pPr/>
      <w:r>
        <w:rPr/>
        <w:t xml:space="preserve">Presidente:</w:t>
      </w:r>
    </w:p>
    <w:p>
      <w:pPr/>
      <w:r>
        <w:rPr/>
        <w:t xml:space="preserve">Vocales:</w:t>
      </w:r>
    </w:p>
    <w:p>
      <w:pPr/>
      <w:r>
        <w:rPr/>
        <w:t xml:space="preserve">Secretario de Mesa: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CUANDO EL ÓRGANO DE CONTRATACIÓN SEA LA JUNTA DE GOBIERNO</w:t>
      </w:r>
    </w:p>
    <w:p>
      <w:pPr/>
      <w:r>
        <w:rPr/>
        <w:t xml:space="preserve">Presidenta:</w:t>
      </w:r>
    </w:p>
    <w:p>
      <w:pPr/>
      <w:r>
        <w:rPr/>
        <w:t xml:space="preserve">Vocales:</w:t>
      </w:r>
    </w:p>
    <w:p>
      <w:pPr/>
      <w:r>
        <w:rPr/>
        <w:t xml:space="preserve">Secretario de la mesa: </w:t>
      </w:r>
    </w:p>
    <w:p>
      <w:pPr/>
      <w:r>
        <w:rPr/>
        <w:t xml:space="preserve"> </w:t>
      </w:r>
    </w:p>
    <w:tbl>
      <w:tblGrid>
        <w:gridCol w:w="215750" w:type="dxa"/>
        <w:gridCol w:w="251700" w:type="dxa"/>
        <w:gridCol w:w="217650" w:type="dxa"/>
        <w:gridCol w:w="3341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157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7650" w:type="pct"/>
          </w:tcPr>
          <w:p>
            <w:pPr>
              <w:jc w:val="center"/>
            </w:pPr>
            <w:r>
              <w:rPr/>
              <w:t xml:space="preserve">Docuemento</w:t>
            </w:r>
          </w:p>
        </w:tc>
        <w:tc>
          <w:tcPr>
            <w:tcW w:w="334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01-09-2025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06-09-2025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15-11-2024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30-10-2024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20-10-2023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DECRETO 2023-1142 [Resolución PR/2023/226 - Decretos Alcalde]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04-07-2023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23-05-2023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22-05-23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467-2023 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01-05-23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924-2023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07-12-2022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03-10-2022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3812-2021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03-10-2022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3727-2021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26-01-2022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publicacion modific mesa contratacion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11-01-2022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09-09-2021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modificación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26-05-2021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bop unidad técnica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10-08-2020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publicacion bop modificación mesa contratacion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15-07-2020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19-06-2020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Mesa Permanente asistencia Alcalde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19-06-2020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DECRETO 2020-0481 [DECRETO MESA DE CONTRATACION]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28-01-2020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28-02-2020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mesa contratación permanente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2026-09-19T10:14:20+00:00</dcterms:created>
  <dcterms:modified xsi:type="dcterms:W3CDTF">2026-09-19T10:14:20+00:00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