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 el Ayuntamiento de Villa de Firgas informa de que no ha existido</w:t>
      </w:r>
      <w:r>
        <w:rPr>
          <w:b w:val="1"/>
          <w:bCs w:val="1"/>
        </w:rPr>
        <w:t xml:space="preserve"> participación pública en la elaboración de los textos normativos </w:t>
      </w:r>
      <w:r>
        <w:rPr/>
        <w:t xml:space="preserve">durante 2023 y 2024.</w:t>
      </w:r>
    </w:p>
    <w:p>
      <w:pPr>
        <w:jc w:val="both"/>
      </w:pPr>
      <w:r>
        <w:rPr/>
        <w:t xml:space="preserve">Para cualquier otra información, la ciudadanía podrá utilizar los medios legalmente establecidos para ejercer su derecho de acceso a la información pública.</w:t>
      </w:r>
    </w:p>
    <w:p>
      <w:pPr>
        <w:jc w:val="both"/>
      </w:pPr>
      <w:r>
        <w:rPr/>
        <w:t xml:space="preserve"> </w:t>
      </w:r>
    </w:p>
    <w:tbl>
      <w:tblGrid>
        <w:gridCol w:w="464850" w:type="dxa"/>
        <w:gridCol w:w="23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4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40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64850" w:type="pct"/>
          </w:tcPr>
          <w:p>
            <w:pPr>
              <w:jc w:val="center"/>
            </w:pPr>
            <w:r>
              <w:rPr/>
              <w:t xml:space="preserve">Consulta pública Reglamento de la agrupacion de voluntarios de proteccion civil</w:t>
            </w:r>
          </w:p>
        </w:tc>
        <w:tc>
          <w:tcPr>
            <w:tcW w:w="234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464850" w:type="pct"/>
          </w:tcPr>
          <w:p>
            <w:pPr>
              <w:jc w:val="center"/>
            </w:pPr>
            <w:r>
              <w:rPr/>
              <w:t xml:space="preserve">Certificado NO alegaciones Reglamento de la agrupacion de voluntarios de proteccion civil</w:t>
            </w:r>
          </w:p>
        </w:tc>
        <w:tc>
          <w:tcPr>
            <w:tcW w:w="23400" w:type="pct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2026-06-20T20:02:39+00:00</dcterms:created>
  <dcterms:modified xsi:type="dcterms:W3CDTF">2026-06-20T20:02:39+00:00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